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BE" w:rsidRPr="00945C96" w:rsidRDefault="00EE15BE" w:rsidP="00EE15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15BE" w:rsidRDefault="00EE15BE" w:rsidP="00EE15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C6">
        <w:rPr>
          <w:rFonts w:ascii="Times New Roman" w:hAnsi="Times New Roman" w:cs="Times New Roman"/>
          <w:b/>
          <w:sz w:val="28"/>
          <w:szCs w:val="28"/>
        </w:rPr>
        <w:t xml:space="preserve">ЦЕЛИ, ЗАДАЧИ, ПРЕДМЕТ И ВИДЫ ДЕЯТЕЛЬНОСТИ </w:t>
      </w:r>
    </w:p>
    <w:p w:rsidR="00EE15BE" w:rsidRPr="00D012C6" w:rsidRDefault="00EE15BE" w:rsidP="00EE15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МКУ-Ленинский Дом культуры</w:t>
      </w:r>
    </w:p>
    <w:p w:rsidR="00EE15BE" w:rsidRDefault="00EE15BE" w:rsidP="00EE15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6A2">
        <w:rPr>
          <w:sz w:val="28"/>
          <w:szCs w:val="28"/>
        </w:rPr>
        <w:t>1. Учреждение создано в целях развития и популяризации традиционной культуры, патриотического и духовно-нравственного воспитания граждан, с целью реализации государственной культурной и молодежной политики на территории Морского сельсовета, пропаганды достижений здорового образа жизни.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46A2">
        <w:rPr>
          <w:sz w:val="28"/>
          <w:szCs w:val="28"/>
        </w:rPr>
        <w:t>.2. Основными видами деятельности Учреждения являются: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-возрождение традиций русской национальной культуры;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-сохранение традиций культуры других национальностей, проживающих на территории Морского сельсовета;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-обучение различным традиционным ремеслам;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-организация народных праздников;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-удовлетворение познавательных и духовных потребностей населения;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-осуществление сотрудничества в области культуры;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-оказание методической и практической помощи мастерам декоративно-прикладного искусства;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-формирование общей культуры и творческих способностей личности;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-обеспечивает анализ состояния и развития самодеятельного творчества;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-изучает запросы и интересы населения;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-организует концертную деятельность;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-обеспечивает и организует выставочную деятельность;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-осуществляет справочно-информационную деятельность по запросам клубных учреждений, других организаций и отдельных граждан;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-вправе заниматься предпринимательской деятельностью, не запрещенной законодательством РФ для достижения Уставных целей;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-занимается созданием среды для проявления творческих возможностей личности и повышением профессионального уровня;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-разрабатывает программы и проекты, способствующие улучшению состояния сельской культуры, участвует в конкурсах проектов на получение грантов;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-самостоятельно в выборе форм, средств и методов в своей деятельности;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-разработка и осуществление мер по направлениям государственной культурной и молодежной политики, обеспечение защиты прав и законных интересов граждан на территории Морского сельсовета.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-обеспечение государственной поддержки молодых семей, талантливой молодежи, молодежных и детских общественных объединений на территории Морского сельсовета, содействие духовному и физическому развитию молодежи, воспитанию гражданственности и патриотизма;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 xml:space="preserve">-оказание организационной и методической помощи предприятиям, учреждениям, организациям, органам местного самоуправления в </w:t>
      </w:r>
      <w:r w:rsidRPr="00A846A2">
        <w:rPr>
          <w:sz w:val="28"/>
          <w:szCs w:val="28"/>
        </w:rPr>
        <w:lastRenderedPageBreak/>
        <w:t>осуществлении программ и мероприятий, направленных на реализацию государственной культурной и молодежной политики;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-демонстрация кинофильмов и видеопрограмм;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-анализ и прогнозирование развития социально-экономических процессов в молодежной среде на территории Морского сельсовета;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-участие в разработке и реализации районных, областных программ в сфере молодежной политики, а также в решении других вопросов, затрагивающих интересы молодежи;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-координация деятельности и оказание поддержки деятельности детских и молодежных общественных объединений на территории Морского сельсовета;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-взаимодействие со структурными подразделениями администрации области, администрации района, органами местного самоуправления, организациями в реализации направлений государственной культурной и молодежной политики на территории Морского сельсовета;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-содействие в организации временной занятости детей, подростков и молодежи, сезонной занятости учащихся и студентов в период каникул;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-содействие развитию системы социального обслуживания молодежи, совершенствованию деятельности молодежных социальных служб, развитию новых направлений деятельности подростково-молодежных клубов и центров по месту жительства;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-участие в деятельности по профилактике безнадзорности и правонарушений, несовершеннолетних на территории Морского сельсовета;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-участие в организации летнего отдыха и оздоровления детей, подростков и молодежи;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-оказание поддержки талантливой молодежи в различных сферах науки и техники, содействие включению молодежи в исследовательские и образовательные программы, участие в организации досуговой деятельности молодежи;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 xml:space="preserve">-организация и проведение поселенческих, </w:t>
      </w:r>
      <w:proofErr w:type="spellStart"/>
      <w:r w:rsidRPr="00A846A2">
        <w:rPr>
          <w:sz w:val="28"/>
          <w:szCs w:val="28"/>
        </w:rPr>
        <w:t>межпоселенческих</w:t>
      </w:r>
      <w:proofErr w:type="spellEnd"/>
      <w:r w:rsidRPr="00A846A2">
        <w:rPr>
          <w:sz w:val="28"/>
          <w:szCs w:val="28"/>
        </w:rPr>
        <w:t>, районных, межрайонных, областных фестивалей, смотров и конкурсов, культурно-массовых и иных мероприятий в сфере реализации государственной культурной и молодежной политики;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-обеспечение организационных, методических и информационных условий для формирования правовой и политической культуры, активной гражданской позиции молодежи, участие в поддержке программ героико</w:t>
      </w:r>
      <w:r>
        <w:rPr>
          <w:sz w:val="28"/>
          <w:szCs w:val="28"/>
        </w:rPr>
        <w:t>-</w:t>
      </w:r>
      <w:r w:rsidRPr="00A846A2">
        <w:rPr>
          <w:sz w:val="28"/>
          <w:szCs w:val="28"/>
        </w:rPr>
        <w:t>патриотического воспитания, подготовки молодежи к службе в армии;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 xml:space="preserve">-участие в организации физкультурно-оздоровительной работы с детьми и молодежью, содействие в широкой пропаганде здорового образа жизни, поддержка программ и мероприятий массового вовлечения </w:t>
      </w:r>
      <w:r w:rsidRPr="00A846A2">
        <w:rPr>
          <w:sz w:val="28"/>
          <w:szCs w:val="28"/>
        </w:rPr>
        <w:lastRenderedPageBreak/>
        <w:t>подростков и молодежи в занятие физической культурой, активное проведение досуга;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-подготовка информации, аналитических и обзорных материалов о ходе реализации основных направлений государственной культурной и молодежной политики на территории Морского сельсовета;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-содействие повышению качества социальной реабилитации несовершеннолетних;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-проведение «круглых столов», семинаров, симпозиумов, научно-практических конференций, организация выставок, по вопросам патриотического воспитания молодежи;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-подготовку предложений и материалов в законодательные и исполнительные органы власти всех уровней по вопросам деятельности Учреждения;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-участие в выработке принимаемых органами государственной власти и самоуправления решений по вопросам, затрагивающим интересы Учреждения;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-осуществление пропаганды деятельности Учреждения, привлечение к реализации целей и задач Учреждения широкой общественности, отдельных граждан, ученых, научных работников, работников образования, культуры, психологов, юристов, технических специалистов и практиков по проблемам молодежи.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46A2">
        <w:rPr>
          <w:sz w:val="28"/>
          <w:szCs w:val="28"/>
        </w:rPr>
        <w:t>.3.Учреждение вправе осуществлять другие соответствующие его целям виды деятельности, не запрещенные действующим законодательством.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46A2">
        <w:rPr>
          <w:sz w:val="28"/>
          <w:szCs w:val="28"/>
        </w:rPr>
        <w:t>.4.Учреждение в соответствии с законодательством Российской Федерации вправе осуществлять предпринимательскую деятельность лишь постольку, поскольку это служит достижению целей, ради которых оно создано, и отвечающую этим целям.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46A2">
        <w:rPr>
          <w:sz w:val="28"/>
          <w:szCs w:val="28"/>
        </w:rPr>
        <w:t>.5.К предпринимательской деятельности Учреждения относится следующая деятельность: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 w:rsidRPr="00A846A2">
        <w:rPr>
          <w:sz w:val="28"/>
          <w:szCs w:val="28"/>
        </w:rPr>
        <w:tab/>
        <w:t>-осуществление приносящей доход деятельности (услуг), соответствующей целям создания Учреждения по социальным заказам.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46A2">
        <w:rPr>
          <w:sz w:val="28"/>
          <w:szCs w:val="28"/>
        </w:rPr>
        <w:t>.6.Для осуществления видов деятельности, подлежащих лицензированию, Учреждение получает лицензии в установленном порядке.</w:t>
      </w:r>
    </w:p>
    <w:p w:rsidR="00EE15BE" w:rsidRPr="00A846A2" w:rsidRDefault="00EE15BE" w:rsidP="00EE15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Pr="00A846A2">
        <w:rPr>
          <w:sz w:val="28"/>
          <w:szCs w:val="28"/>
        </w:rPr>
        <w:t>.7.Право Учреждения осуществлять деятельность, на занятие которой необходимо получение лицензии, возникает с момента ее получения.</w:t>
      </w:r>
    </w:p>
    <w:p w:rsidR="009F5472" w:rsidRDefault="009F5472"/>
    <w:sectPr w:rsidR="009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4E"/>
    <w:rsid w:val="0061024E"/>
    <w:rsid w:val="009F5472"/>
    <w:rsid w:val="00E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2018-09-13T09:03:00Z</dcterms:created>
  <dcterms:modified xsi:type="dcterms:W3CDTF">2018-09-13T09:05:00Z</dcterms:modified>
</cp:coreProperties>
</file>