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E2" w:rsidRPr="001852BA" w:rsidRDefault="00CE45E2" w:rsidP="00D20A23">
      <w:pPr>
        <w:shd w:val="clear" w:color="auto" w:fill="FFFFFF"/>
        <w:spacing w:after="0" w:line="240" w:lineRule="auto"/>
        <w:jc w:val="both"/>
        <w:outlineLvl w:val="0"/>
        <w:rPr>
          <w:rFonts w:ascii="Times New Roman" w:eastAsia="Times New Roman" w:hAnsi="Times New Roman" w:cs="Times New Roman"/>
          <w:b/>
          <w:color w:val="362F2D"/>
          <w:kern w:val="36"/>
          <w:sz w:val="28"/>
          <w:szCs w:val="28"/>
          <w:lang w:eastAsia="ru-RU"/>
        </w:rPr>
      </w:pPr>
      <w:r w:rsidRPr="00CE45E2">
        <w:rPr>
          <w:rFonts w:ascii="Times New Roman" w:eastAsia="Times New Roman" w:hAnsi="Times New Roman" w:cs="Times New Roman"/>
          <w:b/>
          <w:color w:val="362F2D"/>
          <w:kern w:val="36"/>
          <w:sz w:val="28"/>
          <w:szCs w:val="28"/>
          <w:lang w:eastAsia="ru-RU"/>
        </w:rPr>
        <w:t xml:space="preserve">Порядок </w:t>
      </w:r>
      <w:proofErr w:type="gramStart"/>
      <w:r w:rsidRPr="00CE45E2">
        <w:rPr>
          <w:rFonts w:ascii="Times New Roman" w:eastAsia="Times New Roman" w:hAnsi="Times New Roman" w:cs="Times New Roman"/>
          <w:b/>
          <w:color w:val="362F2D"/>
          <w:kern w:val="36"/>
          <w:sz w:val="28"/>
          <w:szCs w:val="28"/>
          <w:lang w:eastAsia="ru-RU"/>
        </w:rPr>
        <w:t>обжалования муниципальных правовых актов</w:t>
      </w:r>
      <w:r w:rsidR="00D20A23" w:rsidRPr="001852BA">
        <w:rPr>
          <w:rFonts w:ascii="Times New Roman" w:eastAsia="Times New Roman" w:hAnsi="Times New Roman" w:cs="Times New Roman"/>
          <w:b/>
          <w:color w:val="362F2D"/>
          <w:kern w:val="36"/>
          <w:sz w:val="28"/>
          <w:szCs w:val="28"/>
          <w:lang w:eastAsia="ru-RU"/>
        </w:rPr>
        <w:t xml:space="preserve"> Морского сельсовета Новосибирского района Новосибирской области</w:t>
      </w:r>
      <w:proofErr w:type="gramEnd"/>
    </w:p>
    <w:p w:rsidR="00D20A23" w:rsidRDefault="00D20A23" w:rsidP="00D20A23">
      <w:pPr>
        <w:shd w:val="clear" w:color="auto" w:fill="FFFFFF"/>
        <w:spacing w:after="0" w:line="240" w:lineRule="auto"/>
        <w:jc w:val="both"/>
        <w:rPr>
          <w:rFonts w:ascii="Times New Roman" w:hAnsi="Times New Roman" w:cs="Times New Roman"/>
          <w:color w:val="000000"/>
          <w:sz w:val="28"/>
          <w:szCs w:val="28"/>
          <w:shd w:val="clear" w:color="auto" w:fill="FFFFFF"/>
        </w:rPr>
      </w:pPr>
      <w:bookmarkStart w:id="0" w:name="_GoBack"/>
      <w:bookmarkEnd w:id="0"/>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В соответствии со ст. 7 Федерального закона от 06.10.2003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roofErr w:type="gramStart"/>
      <w:r w:rsidRPr="00D20A23">
        <w:rPr>
          <w:rFonts w:ascii="Segoe UI" w:eastAsia="Times New Roman" w:hAnsi="Segoe UI" w:cs="Segoe UI"/>
          <w:color w:val="000000"/>
          <w:sz w:val="21"/>
          <w:szCs w:val="21"/>
          <w:lang w:eastAsia="ru-RU"/>
        </w:rPr>
        <w:t>Согласно ст. 43 Федерального закона от 06.10.2003 № 131-ФЗ «Об общих принципах организации местного самоуправления в Российской Федерации» в систему муниципальных 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w:t>
      </w:r>
      <w:proofErr w:type="gramEnd"/>
      <w:r w:rsidRPr="00D20A23">
        <w:rPr>
          <w:rFonts w:ascii="Segoe UI" w:eastAsia="Times New Roman" w:hAnsi="Segoe UI" w:cs="Segoe UI"/>
          <w:color w:val="000000"/>
          <w:sz w:val="21"/>
          <w:szCs w:val="21"/>
          <w:lang w:eastAsia="ru-RU"/>
        </w:rPr>
        <w:t xml:space="preserve">, </w:t>
      </w:r>
      <w:proofErr w:type="gramStart"/>
      <w:r w:rsidRPr="00D20A23">
        <w:rPr>
          <w:rFonts w:ascii="Segoe UI" w:eastAsia="Times New Roman" w:hAnsi="Segoe UI" w:cs="Segoe UI"/>
          <w:color w:val="000000"/>
          <w:sz w:val="21"/>
          <w:szCs w:val="21"/>
          <w:lang w:eastAsia="ru-RU"/>
        </w:rPr>
        <w:t>предусмотренных</w:t>
      </w:r>
      <w:proofErr w:type="gramEnd"/>
      <w:r w:rsidRPr="00D20A23">
        <w:rPr>
          <w:rFonts w:ascii="Segoe UI" w:eastAsia="Times New Roman" w:hAnsi="Segoe UI" w:cs="Segoe UI"/>
          <w:color w:val="000000"/>
          <w:sz w:val="21"/>
          <w:szCs w:val="21"/>
          <w:lang w:eastAsia="ru-RU"/>
        </w:rPr>
        <w:t xml:space="preserve"> уставом муниципального образования.</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Согласно части 2 статьи 46 Конституции Российской Федерации решения и действия (или бездействие) органов государственной власти могут быть обжалованы в суд.</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В статье 1 Закона Российской Федерации от 27 апреля 1993 года № 4866-1 «Об обжаловании в суд действий и решений, нарушающих права и свободы граждан»  определено, что каждый гражданин вправе обратиться с жалобой в суд, если считает, что неправомерными действиями (решениями) государственных органов нарушены его права и свободы.</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Обжалование правовых актов органа государственной власти, органа местного самоуправления гражданским процессуальным кодексом РФ и арбитражным процессуальным кодексом РФ выделены в отдельную категорию гражданских дел - гражданские дела, вытекающие из публичных правоотношений.</w:t>
      </w:r>
    </w:p>
    <w:p w:rsidR="00D20A23" w:rsidRPr="00D20A23" w:rsidRDefault="00D20A23" w:rsidP="00D20A23">
      <w:pPr>
        <w:spacing w:after="0" w:line="240" w:lineRule="auto"/>
        <w:rPr>
          <w:rFonts w:ascii="Segoe UI" w:eastAsia="Times New Roman" w:hAnsi="Segoe UI" w:cs="Segoe UI"/>
          <w:color w:val="000000"/>
          <w:sz w:val="21"/>
          <w:szCs w:val="21"/>
          <w:lang w:eastAsia="ru-RU"/>
        </w:rPr>
      </w:pPr>
      <w:r w:rsidRPr="00D20A23">
        <w:rPr>
          <w:rFonts w:ascii="Segoe UI" w:eastAsia="Times New Roman" w:hAnsi="Segoe UI" w:cs="Segoe UI"/>
          <w:b/>
          <w:bCs/>
          <w:color w:val="000000"/>
          <w:sz w:val="21"/>
          <w:szCs w:val="21"/>
          <w:lang w:eastAsia="ru-RU"/>
        </w:rPr>
        <w:t>Для граждан:</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roofErr w:type="gramStart"/>
      <w:r w:rsidRPr="00D20A23">
        <w:rPr>
          <w:rFonts w:ascii="Segoe UI" w:eastAsia="Times New Roman" w:hAnsi="Segoe UI" w:cs="Segoe UI"/>
          <w:color w:val="000000"/>
          <w:sz w:val="21"/>
          <w:szCs w:val="21"/>
          <w:lang w:eastAsia="ru-RU"/>
        </w:rPr>
        <w:t>Согласно ст. 251 Гражданского процессуального кодекса РФ (далее по тексту - ГПК РФ) граждане,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w:t>
      </w:r>
      <w:proofErr w:type="gramEnd"/>
      <w:r w:rsidRPr="00D20A23">
        <w:rPr>
          <w:rFonts w:ascii="Segoe UI" w:eastAsia="Times New Roman" w:hAnsi="Segoe UI" w:cs="Segoe UI"/>
          <w:color w:val="000000"/>
          <w:sz w:val="21"/>
          <w:szCs w:val="21"/>
          <w:lang w:eastAsia="ru-RU"/>
        </w:rPr>
        <w:t xml:space="preserve"> </w:t>
      </w:r>
      <w:proofErr w:type="gramStart"/>
      <w:r w:rsidRPr="00D20A23">
        <w:rPr>
          <w:rFonts w:ascii="Segoe UI" w:eastAsia="Times New Roman" w:hAnsi="Segoe UI" w:cs="Segoe UI"/>
          <w:color w:val="000000"/>
          <w:sz w:val="21"/>
          <w:szCs w:val="21"/>
          <w:lang w:eastAsia="ru-RU"/>
        </w:rPr>
        <w:t>заявлением</w:t>
      </w:r>
      <w:proofErr w:type="gramEnd"/>
      <w:r w:rsidRPr="00D20A23">
        <w:rPr>
          <w:rFonts w:ascii="Segoe UI" w:eastAsia="Times New Roman" w:hAnsi="Segoe UI" w:cs="Segoe UI"/>
          <w:color w:val="000000"/>
          <w:sz w:val="21"/>
          <w:szCs w:val="21"/>
          <w:lang w:eastAsia="ru-RU"/>
        </w:rPr>
        <w:t xml:space="preserve"> о признании этого акта противоречащим закону полностью или в части.</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roofErr w:type="gramStart"/>
      <w:r w:rsidRPr="00D20A23">
        <w:rPr>
          <w:rFonts w:ascii="Segoe UI" w:eastAsia="Times New Roman" w:hAnsi="Segoe UI" w:cs="Segoe UI"/>
          <w:color w:val="000000"/>
          <w:sz w:val="21"/>
          <w:szCs w:val="21"/>
          <w:lang w:eastAsia="ru-RU"/>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xml:space="preserve">   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нахождении органа местного самоуправления или должностного лица, </w:t>
      </w:r>
      <w:proofErr w:type="gramStart"/>
      <w:r w:rsidRPr="00D20A23">
        <w:rPr>
          <w:rFonts w:ascii="Segoe UI" w:eastAsia="Times New Roman" w:hAnsi="Segoe UI" w:cs="Segoe UI"/>
          <w:color w:val="000000"/>
          <w:sz w:val="21"/>
          <w:szCs w:val="21"/>
          <w:lang w:eastAsia="ru-RU"/>
        </w:rPr>
        <w:t>принявших</w:t>
      </w:r>
      <w:proofErr w:type="gramEnd"/>
      <w:r w:rsidRPr="00D20A23">
        <w:rPr>
          <w:rFonts w:ascii="Segoe UI" w:eastAsia="Times New Roman" w:hAnsi="Segoe UI" w:cs="Segoe UI"/>
          <w:color w:val="000000"/>
          <w:sz w:val="21"/>
          <w:szCs w:val="21"/>
          <w:lang w:eastAsia="ru-RU"/>
        </w:rPr>
        <w:t xml:space="preserve"> нормативный правовой акт.</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roofErr w:type="gramStart"/>
      <w:r w:rsidRPr="00D20A23">
        <w:rPr>
          <w:rFonts w:ascii="Segoe UI" w:eastAsia="Times New Roman" w:hAnsi="Segoe UI" w:cs="Segoe UI"/>
          <w:color w:val="000000"/>
          <w:sz w:val="21"/>
          <w:szCs w:val="21"/>
          <w:lang w:eastAsia="ru-RU"/>
        </w:rPr>
        <w:t xml:space="preserve">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w:t>
      </w:r>
      <w:r w:rsidRPr="00D20A23">
        <w:rPr>
          <w:rFonts w:ascii="Segoe UI" w:eastAsia="Times New Roman" w:hAnsi="Segoe UI" w:cs="Segoe UI"/>
          <w:color w:val="000000"/>
          <w:sz w:val="21"/>
          <w:szCs w:val="21"/>
          <w:lang w:eastAsia="ru-RU"/>
        </w:rPr>
        <w:lastRenderedPageBreak/>
        <w:t>какие права и свободы гражданина или неопределенного круга лиц нарушаются этим актом или его частью.</w:t>
      </w:r>
      <w:proofErr w:type="gramEnd"/>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p>
    <w:p w:rsidR="00D20A23" w:rsidRPr="00D20A23" w:rsidRDefault="00D20A23" w:rsidP="00D20A23">
      <w:pPr>
        <w:spacing w:after="0" w:line="240" w:lineRule="auto"/>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
    <w:p w:rsidR="00D20A23" w:rsidRPr="00D20A23" w:rsidRDefault="00D20A23" w:rsidP="00D20A23">
      <w:pPr>
        <w:spacing w:after="0" w:line="240" w:lineRule="auto"/>
        <w:rPr>
          <w:rFonts w:ascii="Segoe UI" w:eastAsia="Times New Roman" w:hAnsi="Segoe UI" w:cs="Segoe UI"/>
          <w:color w:val="000000"/>
          <w:sz w:val="21"/>
          <w:szCs w:val="21"/>
          <w:lang w:eastAsia="ru-RU"/>
        </w:rPr>
      </w:pPr>
      <w:r w:rsidRPr="00D20A23">
        <w:rPr>
          <w:rFonts w:ascii="Segoe UI" w:eastAsia="Times New Roman" w:hAnsi="Segoe UI" w:cs="Segoe UI"/>
          <w:b/>
          <w:bCs/>
          <w:color w:val="000000"/>
          <w:sz w:val="21"/>
          <w:szCs w:val="21"/>
          <w:lang w:eastAsia="ru-RU"/>
        </w:rPr>
        <w:t>Для юридических лиц:</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roofErr w:type="gramStart"/>
      <w:r w:rsidRPr="00D20A23">
        <w:rPr>
          <w:rFonts w:ascii="Segoe UI" w:eastAsia="Times New Roman" w:hAnsi="Segoe UI" w:cs="Segoe UI"/>
          <w:color w:val="000000"/>
          <w:sz w:val="21"/>
          <w:szCs w:val="21"/>
          <w:lang w:eastAsia="ru-RU"/>
        </w:rPr>
        <w:t>В соответствии со ст. 191 Арбитражного процессуального кодекса РФ (далее по тексту - АПК РФ)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АПК РФ.</w:t>
      </w:r>
      <w:proofErr w:type="gramEnd"/>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roofErr w:type="gramStart"/>
      <w:r w:rsidRPr="00D20A23">
        <w:rPr>
          <w:rFonts w:ascii="Segoe UI" w:eastAsia="Times New Roman" w:hAnsi="Segoe UI" w:cs="Segoe UI"/>
          <w:color w:val="000000"/>
          <w:sz w:val="21"/>
          <w:szCs w:val="21"/>
          <w:lang w:eastAsia="ru-RU"/>
        </w:rPr>
        <w:t>Согласно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w:t>
      </w:r>
      <w:proofErr w:type="gramEnd"/>
      <w:r w:rsidRPr="00D20A23">
        <w:rPr>
          <w:rFonts w:ascii="Segoe UI" w:eastAsia="Times New Roman" w:hAnsi="Segoe UI" w:cs="Segoe UI"/>
          <w:color w:val="000000"/>
          <w:sz w:val="21"/>
          <w:szCs w:val="21"/>
          <w:lang w:eastAsia="ru-RU"/>
        </w:rPr>
        <w:t xml:space="preserve">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roofErr w:type="gramStart"/>
      <w:r w:rsidRPr="00D20A23">
        <w:rPr>
          <w:rFonts w:ascii="Segoe UI" w:eastAsia="Times New Roman" w:hAnsi="Segoe UI" w:cs="Segoe UI"/>
          <w:color w:val="000000"/>
          <w:sz w:val="21"/>
          <w:szCs w:val="21"/>
          <w:lang w:eastAsia="ru-RU"/>
        </w:rPr>
        <w:t>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roofErr w:type="gramEnd"/>
      <w:r w:rsidRPr="00D20A23">
        <w:rPr>
          <w:rFonts w:ascii="Segoe UI" w:eastAsia="Times New Roman" w:hAnsi="Segoe UI" w:cs="Segoe UI"/>
          <w:color w:val="000000"/>
          <w:sz w:val="21"/>
          <w:szCs w:val="21"/>
          <w:lang w:eastAsia="ru-RU"/>
        </w:rPr>
        <w:t xml:space="preserve"> в сфере предпринимательской и иной экономической деятельности.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xml:space="preserve">Действия (бездействие) и решения принятые органами местного самоуправления </w:t>
      </w:r>
      <w:r w:rsidR="001852BA">
        <w:rPr>
          <w:rFonts w:ascii="Segoe UI" w:eastAsia="Times New Roman" w:hAnsi="Segoe UI" w:cs="Segoe UI"/>
          <w:color w:val="000000"/>
          <w:sz w:val="21"/>
          <w:szCs w:val="21"/>
          <w:lang w:eastAsia="ru-RU"/>
        </w:rPr>
        <w:t>Мор</w:t>
      </w:r>
      <w:r w:rsidRPr="00D20A23">
        <w:rPr>
          <w:rFonts w:ascii="Segoe UI" w:eastAsia="Times New Roman" w:hAnsi="Segoe UI" w:cs="Segoe UI"/>
          <w:color w:val="000000"/>
          <w:sz w:val="21"/>
          <w:szCs w:val="21"/>
          <w:lang w:eastAsia="ru-RU"/>
        </w:rPr>
        <w:t>ского сельсовета Новоси</w:t>
      </w:r>
      <w:r w:rsidR="001852BA">
        <w:rPr>
          <w:rFonts w:ascii="Segoe UI" w:eastAsia="Times New Roman" w:hAnsi="Segoe UI" w:cs="Segoe UI"/>
          <w:color w:val="000000"/>
          <w:sz w:val="21"/>
          <w:szCs w:val="21"/>
          <w:lang w:eastAsia="ru-RU"/>
        </w:rPr>
        <w:t>бирского района Новосибирской о</w:t>
      </w:r>
      <w:r w:rsidRPr="00D20A23">
        <w:rPr>
          <w:rFonts w:ascii="Segoe UI" w:eastAsia="Times New Roman" w:hAnsi="Segoe UI" w:cs="Segoe UI"/>
          <w:color w:val="000000"/>
          <w:sz w:val="21"/>
          <w:szCs w:val="21"/>
          <w:lang w:eastAsia="ru-RU"/>
        </w:rPr>
        <w:t>бласти могут быть обжалованы заинтересованными лицами в досудебном и судебном порядке и в соответствии с законодательством Российской Федерации.</w:t>
      </w:r>
    </w:p>
    <w:p w:rsidR="00D20A23" w:rsidRPr="00D20A23" w:rsidRDefault="00D20A23" w:rsidP="00D20A23">
      <w:pPr>
        <w:numPr>
          <w:ilvl w:val="0"/>
          <w:numId w:val="1"/>
        </w:numPr>
        <w:spacing w:before="100" w:beforeAutospacing="1" w:after="100" w:afterAutospacing="1" w:line="240" w:lineRule="auto"/>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Заявители также могут обж</w:t>
      </w:r>
      <w:r w:rsidR="001852BA">
        <w:rPr>
          <w:rFonts w:ascii="Segoe UI" w:eastAsia="Times New Roman" w:hAnsi="Segoe UI" w:cs="Segoe UI"/>
          <w:color w:val="000000"/>
          <w:sz w:val="21"/>
          <w:szCs w:val="21"/>
          <w:lang w:eastAsia="ru-RU"/>
        </w:rPr>
        <w:t>аловать действия (бездействие</w:t>
      </w:r>
      <w:proofErr w:type="gramStart"/>
      <w:r w:rsidR="001852BA">
        <w:rPr>
          <w:rFonts w:ascii="Segoe UI" w:eastAsia="Times New Roman" w:hAnsi="Segoe UI" w:cs="Segoe UI"/>
          <w:color w:val="000000"/>
          <w:sz w:val="21"/>
          <w:szCs w:val="21"/>
          <w:lang w:eastAsia="ru-RU"/>
        </w:rPr>
        <w:t>)</w:t>
      </w:r>
      <w:r w:rsidRPr="00D20A23">
        <w:rPr>
          <w:rFonts w:ascii="Segoe UI" w:eastAsia="Times New Roman" w:hAnsi="Segoe UI" w:cs="Segoe UI"/>
          <w:color w:val="000000"/>
          <w:sz w:val="21"/>
          <w:szCs w:val="21"/>
          <w:lang w:eastAsia="ru-RU"/>
        </w:rPr>
        <w:t>с</w:t>
      </w:r>
      <w:proofErr w:type="gramEnd"/>
      <w:r w:rsidRPr="00D20A23">
        <w:rPr>
          <w:rFonts w:ascii="Segoe UI" w:eastAsia="Times New Roman" w:hAnsi="Segoe UI" w:cs="Segoe UI"/>
          <w:color w:val="000000"/>
          <w:sz w:val="21"/>
          <w:szCs w:val="21"/>
          <w:lang w:eastAsia="ru-RU"/>
        </w:rPr>
        <w:t xml:space="preserve">пециалистов </w:t>
      </w:r>
      <w:r w:rsidR="001852BA">
        <w:rPr>
          <w:rFonts w:ascii="Segoe UI" w:eastAsia="Times New Roman" w:hAnsi="Segoe UI" w:cs="Segoe UI"/>
          <w:color w:val="000000"/>
          <w:sz w:val="21"/>
          <w:szCs w:val="21"/>
          <w:lang w:eastAsia="ru-RU"/>
        </w:rPr>
        <w:t>администрации Мор</w:t>
      </w:r>
      <w:r w:rsidRPr="00D20A23">
        <w:rPr>
          <w:rFonts w:ascii="Segoe UI" w:eastAsia="Times New Roman" w:hAnsi="Segoe UI" w:cs="Segoe UI"/>
          <w:color w:val="000000"/>
          <w:sz w:val="21"/>
          <w:szCs w:val="21"/>
          <w:lang w:eastAsia="ru-RU"/>
        </w:rPr>
        <w:t>ского сельсовета Новосибирского района Новосибирской области.</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xml:space="preserve">Заявители имеют право обратиться с жалобой лично или направить письменное обращение, жалобу (претензию). 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 и </w:t>
      </w:r>
      <w:r w:rsidR="001852BA">
        <w:rPr>
          <w:rFonts w:ascii="Segoe UI" w:eastAsia="Times New Roman" w:hAnsi="Segoe UI" w:cs="Segoe UI"/>
          <w:color w:val="000000"/>
          <w:sz w:val="21"/>
          <w:szCs w:val="21"/>
          <w:lang w:eastAsia="ru-RU"/>
        </w:rPr>
        <w:t>Новосибир</w:t>
      </w:r>
      <w:r w:rsidRPr="00D20A23">
        <w:rPr>
          <w:rFonts w:ascii="Segoe UI" w:eastAsia="Times New Roman" w:hAnsi="Segoe UI" w:cs="Segoe UI"/>
          <w:color w:val="000000"/>
          <w:sz w:val="21"/>
          <w:szCs w:val="21"/>
          <w:lang w:eastAsia="ru-RU"/>
        </w:rPr>
        <w:t xml:space="preserve">ской области. Обращения иных заинтересованных лиц рассматриваются в </w:t>
      </w:r>
      <w:r w:rsidRPr="00D20A23">
        <w:rPr>
          <w:rFonts w:ascii="Segoe UI" w:eastAsia="Times New Roman" w:hAnsi="Segoe UI" w:cs="Segoe UI"/>
          <w:color w:val="000000"/>
          <w:sz w:val="21"/>
          <w:szCs w:val="21"/>
          <w:lang w:eastAsia="ru-RU"/>
        </w:rPr>
        <w:lastRenderedPageBreak/>
        <w:t xml:space="preserve">течение 30 дней со дня их поступления в </w:t>
      </w:r>
      <w:r w:rsidR="001852BA">
        <w:rPr>
          <w:rFonts w:ascii="Segoe UI" w:eastAsia="Times New Roman" w:hAnsi="Segoe UI" w:cs="Segoe UI"/>
          <w:color w:val="000000"/>
          <w:sz w:val="21"/>
          <w:szCs w:val="21"/>
          <w:lang w:eastAsia="ru-RU"/>
        </w:rPr>
        <w:t>администрацию Морского</w:t>
      </w:r>
      <w:r w:rsidRPr="00D20A23">
        <w:rPr>
          <w:rFonts w:ascii="Segoe UI" w:eastAsia="Times New Roman" w:hAnsi="Segoe UI" w:cs="Segoe UI"/>
          <w:color w:val="000000"/>
          <w:sz w:val="21"/>
          <w:szCs w:val="21"/>
          <w:lang w:eastAsia="ru-RU"/>
        </w:rPr>
        <w:t xml:space="preserve"> сельсовет</w:t>
      </w:r>
      <w:r w:rsidR="001852BA">
        <w:rPr>
          <w:rFonts w:ascii="Segoe UI" w:eastAsia="Times New Roman" w:hAnsi="Segoe UI" w:cs="Segoe UI"/>
          <w:color w:val="000000"/>
          <w:sz w:val="21"/>
          <w:szCs w:val="21"/>
          <w:lang w:eastAsia="ru-RU"/>
        </w:rPr>
        <w:t>а</w:t>
      </w:r>
      <w:r w:rsidRPr="00D20A23">
        <w:rPr>
          <w:rFonts w:ascii="Segoe UI" w:eastAsia="Times New Roman" w:hAnsi="Segoe UI" w:cs="Segoe UI"/>
          <w:color w:val="000000"/>
          <w:sz w:val="21"/>
          <w:szCs w:val="21"/>
          <w:lang w:eastAsia="ru-RU"/>
        </w:rPr>
        <w:t xml:space="preserve"> Новосибирского района Новосибирской области. 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xml:space="preserve">При обращении заявителей в письменной форме срок рассмотрения жалобы не должен превышать 30 дней с момента регистрации такого обращения. </w:t>
      </w:r>
      <w:proofErr w:type="gramStart"/>
      <w:r w:rsidRPr="00D20A23">
        <w:rPr>
          <w:rFonts w:ascii="Segoe UI" w:eastAsia="Times New Roman" w:hAnsi="Segoe UI" w:cs="Segoe UI"/>
          <w:color w:val="000000"/>
          <w:sz w:val="21"/>
          <w:szCs w:val="21"/>
          <w:lang w:eastAsia="ru-RU"/>
        </w:rPr>
        <w:t xml:space="preserve">В исключительных случаях (в том числе при принятии решения о проведении проверки), а также в случае направления запроса другим органам местного самоуправления и иным должностным лицам для получения необходимых для рассмотрения обращения документов и материалов, специалисты </w:t>
      </w:r>
      <w:r w:rsidR="001852BA">
        <w:rPr>
          <w:rFonts w:ascii="Segoe UI" w:eastAsia="Times New Roman" w:hAnsi="Segoe UI" w:cs="Segoe UI"/>
          <w:color w:val="000000"/>
          <w:sz w:val="21"/>
          <w:szCs w:val="21"/>
          <w:lang w:eastAsia="ru-RU"/>
        </w:rPr>
        <w:t>администрации Мор</w:t>
      </w:r>
      <w:r w:rsidRPr="00D20A23">
        <w:rPr>
          <w:rFonts w:ascii="Segoe UI" w:eastAsia="Times New Roman" w:hAnsi="Segoe UI" w:cs="Segoe UI"/>
          <w:color w:val="000000"/>
          <w:sz w:val="21"/>
          <w:szCs w:val="21"/>
          <w:lang w:eastAsia="ru-RU"/>
        </w:rPr>
        <w:t>ского сельсовета Новосибирского района Новосибирской области вправе продлить срок рассмотрения обращения не более чем на 30 дней, уведомив о продлении срока его рассмотрения</w:t>
      </w:r>
      <w:proofErr w:type="gramEnd"/>
      <w:r w:rsidRPr="00D20A23">
        <w:rPr>
          <w:rFonts w:ascii="Segoe UI" w:eastAsia="Times New Roman" w:hAnsi="Segoe UI" w:cs="Segoe UI"/>
          <w:color w:val="000000"/>
          <w:sz w:val="21"/>
          <w:szCs w:val="21"/>
          <w:lang w:eastAsia="ru-RU"/>
        </w:rPr>
        <w:t xml:space="preserve"> заявителя.</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proofErr w:type="gramStart"/>
      <w:r w:rsidRPr="00D20A23">
        <w:rPr>
          <w:rFonts w:ascii="Segoe UI" w:eastAsia="Times New Roman" w:hAnsi="Segoe UI" w:cs="Segoe UI"/>
          <w:color w:val="000000"/>
          <w:sz w:val="21"/>
          <w:szCs w:val="21"/>
          <w:lang w:eastAsia="ru-RU"/>
        </w:rPr>
        <w:t>Заявитель в своём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D20A23">
        <w:rPr>
          <w:rFonts w:ascii="Segoe UI" w:eastAsia="Times New Roman" w:hAnsi="Segoe UI" w:cs="Segoe UI"/>
          <w:color w:val="000000"/>
          <w:sz w:val="21"/>
          <w:szCs w:val="21"/>
          <w:lang w:eastAsia="ru-RU"/>
        </w:rPr>
        <w:t xml:space="preserve"> жалобы, ставит личную подпись и дату.</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xml:space="preserve">По результатам рассмотрения жалобы специалистом администрации </w:t>
      </w:r>
      <w:r w:rsidR="001852BA">
        <w:rPr>
          <w:rFonts w:ascii="Segoe UI" w:eastAsia="Times New Roman" w:hAnsi="Segoe UI" w:cs="Segoe UI"/>
          <w:color w:val="000000"/>
          <w:sz w:val="21"/>
          <w:szCs w:val="21"/>
          <w:lang w:eastAsia="ru-RU"/>
        </w:rPr>
        <w:t>Мор</w:t>
      </w:r>
      <w:r w:rsidRPr="00D20A23">
        <w:rPr>
          <w:rFonts w:ascii="Segoe UI" w:eastAsia="Times New Roman" w:hAnsi="Segoe UI" w:cs="Segoe UI"/>
          <w:color w:val="000000"/>
          <w:sz w:val="21"/>
          <w:szCs w:val="21"/>
          <w:lang w:eastAsia="ru-RU"/>
        </w:rPr>
        <w:t>ского сельсовета Новосибирского района Новосибирской области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xml:space="preserve">Если в письменном обращении не </w:t>
      </w:r>
      <w:proofErr w:type="gramStart"/>
      <w:r w:rsidRPr="00D20A23">
        <w:rPr>
          <w:rFonts w:ascii="Segoe UI" w:eastAsia="Times New Roman" w:hAnsi="Segoe UI" w:cs="Segoe UI"/>
          <w:color w:val="000000"/>
          <w:sz w:val="21"/>
          <w:szCs w:val="21"/>
          <w:lang w:eastAsia="ru-RU"/>
        </w:rPr>
        <w:t>указаны</w:t>
      </w:r>
      <w:proofErr w:type="gramEnd"/>
      <w:r w:rsidRPr="00D20A23">
        <w:rPr>
          <w:rFonts w:ascii="Segoe UI" w:eastAsia="Times New Roman" w:hAnsi="Segoe UI" w:cs="Segoe UI"/>
          <w:color w:val="000000"/>
          <w:sz w:val="21"/>
          <w:szCs w:val="21"/>
          <w:lang w:eastAsia="ru-RU"/>
        </w:rPr>
        <w:t xml:space="preserve"> фамилия заявителя, направившего обращение, и почтовый адрес, по которому должен быть направлен ответ, ответ на обращение не даётся.</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вправе оставить обращение без ответа по существу поставленных в нём вопросов и сообщить заявителю, направившему обращение, о недопустимости злоупотребления правом.</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proofErr w:type="gramStart"/>
      <w:r w:rsidRPr="00D20A23">
        <w:rPr>
          <w:rFonts w:ascii="Segoe UI" w:eastAsia="Times New Roman" w:hAnsi="Segoe UI" w:cs="Segoe UI"/>
          <w:color w:val="000000"/>
          <w:sz w:val="21"/>
          <w:szCs w:val="21"/>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D20A23">
        <w:rPr>
          <w:rFonts w:ascii="Segoe UI" w:eastAsia="Times New Roman" w:hAnsi="Segoe UI" w:cs="Segoe UI"/>
          <w:color w:val="000000"/>
          <w:sz w:val="21"/>
          <w:szCs w:val="21"/>
          <w:lang w:eastAsia="ru-RU"/>
        </w:rPr>
        <w:t xml:space="preserve"> О данном решении уведомляется заявитель, направивший обращение.</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D20A23" w:rsidRPr="00D20A23" w:rsidRDefault="00D20A23" w:rsidP="001852BA">
      <w:pPr>
        <w:numPr>
          <w:ilvl w:val="0"/>
          <w:numId w:val="1"/>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lastRenderedPageBreak/>
        <w:t xml:space="preserve">Заявители могут сообщить о нарушении своих прав и законных интересов, противоправных решениях, действиях или бездействии специалистов, некорректном поведении или нарушении служебной этики </w:t>
      </w:r>
      <w:proofErr w:type="gramStart"/>
      <w:r w:rsidRPr="00D20A23">
        <w:rPr>
          <w:rFonts w:ascii="Segoe UI" w:eastAsia="Times New Roman" w:hAnsi="Segoe UI" w:cs="Segoe UI"/>
          <w:color w:val="000000"/>
          <w:sz w:val="21"/>
          <w:szCs w:val="21"/>
          <w:lang w:eastAsia="ru-RU"/>
        </w:rPr>
        <w:t>по</w:t>
      </w:r>
      <w:proofErr w:type="gramEnd"/>
      <w:r w:rsidRPr="00D20A23">
        <w:rPr>
          <w:rFonts w:ascii="Segoe UI" w:eastAsia="Times New Roman" w:hAnsi="Segoe UI" w:cs="Segoe UI"/>
          <w:color w:val="000000"/>
          <w:sz w:val="21"/>
          <w:szCs w:val="21"/>
          <w:lang w:eastAsia="ru-RU"/>
        </w:rPr>
        <w:t xml:space="preserve"> </w:t>
      </w:r>
      <w:proofErr w:type="gramStart"/>
      <w:r w:rsidRPr="00D20A23">
        <w:rPr>
          <w:rFonts w:ascii="Segoe UI" w:eastAsia="Times New Roman" w:hAnsi="Segoe UI" w:cs="Segoe UI"/>
          <w:color w:val="000000"/>
          <w:sz w:val="21"/>
          <w:szCs w:val="21"/>
          <w:lang w:eastAsia="ru-RU"/>
        </w:rPr>
        <w:t>средством</w:t>
      </w:r>
      <w:proofErr w:type="gramEnd"/>
      <w:r w:rsidRPr="00D20A23">
        <w:rPr>
          <w:rFonts w:ascii="Segoe UI" w:eastAsia="Times New Roman" w:hAnsi="Segoe UI" w:cs="Segoe UI"/>
          <w:color w:val="000000"/>
          <w:sz w:val="21"/>
          <w:szCs w:val="21"/>
          <w:lang w:eastAsia="ru-RU"/>
        </w:rPr>
        <w:t xml:space="preserve"> телефонной связи, по электронной почте или лично.</w:t>
      </w:r>
    </w:p>
    <w:p w:rsidR="00D20A23" w:rsidRPr="00D20A23" w:rsidRDefault="00D20A23" w:rsidP="00D20A23">
      <w:pPr>
        <w:spacing w:after="0" w:line="240" w:lineRule="auto"/>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w:t>
      </w:r>
    </w:p>
    <w:p w:rsidR="00D20A23" w:rsidRPr="00D20A23" w:rsidRDefault="00D20A23" w:rsidP="00D20A23">
      <w:pPr>
        <w:spacing w:after="0" w:line="240" w:lineRule="auto"/>
        <w:rPr>
          <w:rFonts w:ascii="Segoe UI" w:eastAsia="Times New Roman" w:hAnsi="Segoe UI" w:cs="Segoe UI"/>
          <w:color w:val="000000"/>
          <w:sz w:val="21"/>
          <w:szCs w:val="21"/>
          <w:lang w:eastAsia="ru-RU"/>
        </w:rPr>
      </w:pPr>
      <w:r w:rsidRPr="00D20A23">
        <w:rPr>
          <w:rFonts w:ascii="Segoe UI" w:eastAsia="Times New Roman" w:hAnsi="Segoe UI" w:cs="Segoe UI"/>
          <w:b/>
          <w:bCs/>
          <w:color w:val="000000"/>
          <w:sz w:val="21"/>
          <w:szCs w:val="21"/>
          <w:lang w:eastAsia="ru-RU"/>
        </w:rPr>
        <w:t>В заявлении должны быть указаны:</w:t>
      </w:r>
    </w:p>
    <w:p w:rsidR="00D20A23" w:rsidRPr="00D20A23" w:rsidRDefault="00D20A23" w:rsidP="001852BA">
      <w:pPr>
        <w:numPr>
          <w:ilvl w:val="0"/>
          <w:numId w:val="2"/>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xml:space="preserve">наименование органа государственной власти, органа местного самоуправления, иного органа, должностного лица, </w:t>
      </w:r>
      <w:proofErr w:type="gramStart"/>
      <w:r w:rsidRPr="00D20A23">
        <w:rPr>
          <w:rFonts w:ascii="Segoe UI" w:eastAsia="Times New Roman" w:hAnsi="Segoe UI" w:cs="Segoe UI"/>
          <w:color w:val="000000"/>
          <w:sz w:val="21"/>
          <w:szCs w:val="21"/>
          <w:lang w:eastAsia="ru-RU"/>
        </w:rPr>
        <w:t>принявших</w:t>
      </w:r>
      <w:proofErr w:type="gramEnd"/>
      <w:r w:rsidRPr="00D20A23">
        <w:rPr>
          <w:rFonts w:ascii="Segoe UI" w:eastAsia="Times New Roman" w:hAnsi="Segoe UI" w:cs="Segoe UI"/>
          <w:color w:val="000000"/>
          <w:sz w:val="21"/>
          <w:szCs w:val="21"/>
          <w:lang w:eastAsia="ru-RU"/>
        </w:rPr>
        <w:t xml:space="preserve"> оспариваемый нормативный правовой акт;</w:t>
      </w:r>
    </w:p>
    <w:p w:rsidR="00D20A23" w:rsidRPr="00D20A23" w:rsidRDefault="00D20A23" w:rsidP="001852BA">
      <w:pPr>
        <w:numPr>
          <w:ilvl w:val="0"/>
          <w:numId w:val="2"/>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название, номер, дата принятия, источник опубликования  и иные данные об оспариваемом нормативном правовом акте;</w:t>
      </w:r>
    </w:p>
    <w:p w:rsidR="00D20A23" w:rsidRPr="00D20A23" w:rsidRDefault="00D20A23" w:rsidP="001852BA">
      <w:pPr>
        <w:numPr>
          <w:ilvl w:val="0"/>
          <w:numId w:val="2"/>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права и законные интересы заявителя, которые, по его мнению, нарушаются этим оспариваемым актом или его отдельными положениями;</w:t>
      </w:r>
    </w:p>
    <w:p w:rsidR="00D20A23" w:rsidRPr="00D20A23" w:rsidRDefault="00D20A23" w:rsidP="001852BA">
      <w:pPr>
        <w:numPr>
          <w:ilvl w:val="0"/>
          <w:numId w:val="2"/>
        </w:numPr>
        <w:spacing w:before="100" w:beforeAutospacing="1" w:after="100" w:afterAutospacing="1"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D20A23" w:rsidRPr="00D20A23" w:rsidRDefault="00D20A23" w:rsidP="00D20A23">
      <w:pPr>
        <w:numPr>
          <w:ilvl w:val="0"/>
          <w:numId w:val="2"/>
        </w:numPr>
        <w:spacing w:before="100" w:beforeAutospacing="1" w:after="100" w:afterAutospacing="1" w:line="240" w:lineRule="auto"/>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xml:space="preserve">требование заявителя о признании оспариваемого акта </w:t>
      </w:r>
      <w:proofErr w:type="gramStart"/>
      <w:r w:rsidRPr="00D20A23">
        <w:rPr>
          <w:rFonts w:ascii="Segoe UI" w:eastAsia="Times New Roman" w:hAnsi="Segoe UI" w:cs="Segoe UI"/>
          <w:color w:val="000000"/>
          <w:sz w:val="21"/>
          <w:szCs w:val="21"/>
          <w:lang w:eastAsia="ru-RU"/>
        </w:rPr>
        <w:t>недействующим</w:t>
      </w:r>
      <w:proofErr w:type="gramEnd"/>
      <w:r w:rsidRPr="00D20A23">
        <w:rPr>
          <w:rFonts w:ascii="Segoe UI" w:eastAsia="Times New Roman" w:hAnsi="Segoe UI" w:cs="Segoe UI"/>
          <w:color w:val="000000"/>
          <w:sz w:val="21"/>
          <w:szCs w:val="21"/>
          <w:lang w:eastAsia="ru-RU"/>
        </w:rPr>
        <w:t>;</w:t>
      </w:r>
    </w:p>
    <w:p w:rsidR="00D20A23" w:rsidRPr="00D20A23" w:rsidRDefault="00D20A23" w:rsidP="00D20A23">
      <w:pPr>
        <w:numPr>
          <w:ilvl w:val="0"/>
          <w:numId w:val="2"/>
        </w:numPr>
        <w:spacing w:before="100" w:beforeAutospacing="1" w:after="100" w:afterAutospacing="1" w:line="240" w:lineRule="auto"/>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перечень прилагаемых документов.</w:t>
      </w:r>
    </w:p>
    <w:p w:rsidR="00D20A23" w:rsidRPr="00D20A23" w:rsidRDefault="00D20A23" w:rsidP="001852BA">
      <w:pPr>
        <w:spacing w:after="0" w:line="240" w:lineRule="auto"/>
        <w:jc w:val="both"/>
        <w:rPr>
          <w:rFonts w:ascii="Segoe UI" w:eastAsia="Times New Roman" w:hAnsi="Segoe UI" w:cs="Segoe UI"/>
          <w:color w:val="000000"/>
          <w:sz w:val="21"/>
          <w:szCs w:val="21"/>
          <w:lang w:eastAsia="ru-RU"/>
        </w:rPr>
      </w:pPr>
      <w:r w:rsidRPr="00D20A23">
        <w:rPr>
          <w:rFonts w:ascii="Segoe UI" w:eastAsia="Times New Roman" w:hAnsi="Segoe UI" w:cs="Segoe UI"/>
          <w:color w:val="000000"/>
          <w:sz w:val="21"/>
          <w:szCs w:val="21"/>
          <w:lang w:eastAsia="ru-RU"/>
        </w:rPr>
        <w:t>   К заявлению прилагаются документы, указанные в пунктах 1 - 5 статьи 126 АПК РФ, а также текст оспариваемого нормативного правового акта. Подача заявления в арбитражный суд не приостанавливает действие оспариваемого нормативного правового акта.</w:t>
      </w:r>
    </w:p>
    <w:p w:rsidR="00D20A23" w:rsidRPr="00D20A23" w:rsidRDefault="00D20A23" w:rsidP="00D20A23">
      <w:pPr>
        <w:shd w:val="clear" w:color="auto" w:fill="FFFFFF"/>
        <w:spacing w:after="0" w:line="240" w:lineRule="auto"/>
        <w:jc w:val="both"/>
        <w:rPr>
          <w:rFonts w:ascii="Times New Roman" w:eastAsia="Times New Roman" w:hAnsi="Times New Roman" w:cs="Times New Roman"/>
          <w:color w:val="362F2D"/>
          <w:sz w:val="28"/>
          <w:szCs w:val="28"/>
          <w:lang w:eastAsia="ru-RU"/>
        </w:rPr>
      </w:pPr>
    </w:p>
    <w:sectPr w:rsidR="00D20A23" w:rsidRPr="00D20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A526E"/>
    <w:multiLevelType w:val="multilevel"/>
    <w:tmpl w:val="0964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E6F62"/>
    <w:multiLevelType w:val="multilevel"/>
    <w:tmpl w:val="95B4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8C"/>
    <w:rsid w:val="001852BA"/>
    <w:rsid w:val="007F0407"/>
    <w:rsid w:val="00CE45E2"/>
    <w:rsid w:val="00D20A23"/>
    <w:rsid w:val="00DA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45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5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4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A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45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5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4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5478">
      <w:bodyDiv w:val="1"/>
      <w:marLeft w:val="0"/>
      <w:marRight w:val="0"/>
      <w:marTop w:val="0"/>
      <w:marBottom w:val="0"/>
      <w:divBdr>
        <w:top w:val="none" w:sz="0" w:space="0" w:color="auto"/>
        <w:left w:val="none" w:sz="0" w:space="0" w:color="auto"/>
        <w:bottom w:val="none" w:sz="0" w:space="0" w:color="auto"/>
        <w:right w:val="none" w:sz="0" w:space="0" w:color="auto"/>
      </w:divBdr>
    </w:div>
    <w:div w:id="11746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1776</Words>
  <Characters>10125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2018-09-18T07:24:00Z</dcterms:created>
  <dcterms:modified xsi:type="dcterms:W3CDTF">2018-09-18T08:15:00Z</dcterms:modified>
</cp:coreProperties>
</file>